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1F6596" w14:textId="77777777" w:rsidR="005E4554" w:rsidRDefault="005E4554">
      <w:pPr>
        <w:pStyle w:val="Zkladntext"/>
        <w:spacing w:before="4"/>
        <w:rPr>
          <w:rFonts w:ascii="Times New Roman"/>
          <w:sz w:val="4"/>
        </w:rPr>
      </w:pPr>
    </w:p>
    <w:p w14:paraId="108907BB" w14:textId="661EFCFA" w:rsidR="005E4554" w:rsidRDefault="006A14F2">
      <w:pPr>
        <w:pStyle w:val="Zkladntext"/>
        <w:spacing w:line="20" w:lineRule="exact"/>
        <w:ind w:left="111"/>
        <w:rPr>
          <w:rFonts w:ascii="Times New Roman"/>
          <w:sz w:val="2"/>
        </w:rPr>
      </w:pPr>
      <w:r>
        <w:rPr>
          <w:rFonts w:ascii="Times New Roman"/>
          <w:noProof/>
          <w:sz w:val="2"/>
        </w:rPr>
        <mc:AlternateContent>
          <mc:Choice Requires="wpg">
            <w:drawing>
              <wp:inline distT="0" distB="0" distL="0" distR="0" wp14:anchorId="64EC26B9" wp14:editId="5B8A5D02">
                <wp:extent cx="6121400" cy="6350"/>
                <wp:effectExtent l="635" t="635" r="2540" b="2540"/>
                <wp:docPr id="1738787695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21400" cy="6350"/>
                          <a:chOff x="0" y="0"/>
                          <a:chExt cx="9640" cy="10"/>
                        </a:xfrm>
                      </wpg:grpSpPr>
                      <wps:wsp>
                        <wps:cNvPr id="687102521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640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A6E8AD6" id="Group 3" o:spid="_x0000_s1026" style="width:482pt;height:.5pt;mso-position-horizontal-relative:char;mso-position-vertical-relative:line" coordsize="964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">
                <v:rect id="Rectangle 4" o:spid="_x0000_s1027" style="position:absolute;width:9640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" fillcolor="black" stroked="f"/>
                <w10:anchorlock/>
              </v:group>
            </w:pict>
          </mc:Fallback>
        </mc:AlternateContent>
      </w:r>
    </w:p>
    <w:p w14:paraId="73FA5B69" w14:textId="77777777" w:rsidR="005E4554" w:rsidRDefault="006A14F2">
      <w:pPr>
        <w:pStyle w:val="Nadpis1"/>
        <w:spacing w:before="8"/>
      </w:pPr>
      <w:r>
        <w:t>CP</w:t>
      </w:r>
      <w:r>
        <w:rPr>
          <w:spacing w:val="-2"/>
        </w:rPr>
        <w:t xml:space="preserve"> </w:t>
      </w:r>
      <w:r>
        <w:t>insurance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Endorsement</w:t>
      </w:r>
      <w:r>
        <w:rPr>
          <w:spacing w:val="-1"/>
        </w:rPr>
        <w:t xml:space="preserve"> </w:t>
      </w:r>
      <w:r>
        <w:t>1201</w:t>
      </w:r>
    </w:p>
    <w:p w14:paraId="6691BA1C" w14:textId="77777777" w:rsidR="005E4554" w:rsidRDefault="006A14F2">
      <w:pPr>
        <w:spacing w:before="4"/>
        <w:ind w:left="179"/>
        <w:rPr>
          <w:rFonts w:ascii="Arial"/>
          <w:b/>
          <w:sz w:val="20"/>
        </w:rPr>
      </w:pPr>
      <w:r>
        <w:rPr>
          <w:rFonts w:ascii="Arial"/>
          <w:b/>
          <w:sz w:val="20"/>
        </w:rPr>
        <w:t>Special</w:t>
      </w:r>
      <w:r>
        <w:rPr>
          <w:rFonts w:ascii="Arial"/>
          <w:b/>
          <w:spacing w:val="-6"/>
          <w:sz w:val="20"/>
        </w:rPr>
        <w:t xml:space="preserve"> </w:t>
      </w:r>
      <w:r>
        <w:rPr>
          <w:rFonts w:ascii="Arial"/>
          <w:b/>
          <w:sz w:val="20"/>
        </w:rPr>
        <w:t>insurance</w:t>
      </w:r>
      <w:r>
        <w:rPr>
          <w:rFonts w:ascii="Arial"/>
          <w:b/>
          <w:spacing w:val="-6"/>
          <w:sz w:val="20"/>
        </w:rPr>
        <w:t xml:space="preserve"> </w:t>
      </w:r>
      <w:r>
        <w:rPr>
          <w:rFonts w:ascii="Arial"/>
          <w:b/>
          <w:sz w:val="20"/>
        </w:rPr>
        <w:t>cover:</w:t>
      </w:r>
      <w:r>
        <w:rPr>
          <w:rFonts w:ascii="Arial"/>
          <w:b/>
          <w:spacing w:val="-5"/>
          <w:sz w:val="20"/>
        </w:rPr>
        <w:t xml:space="preserve"> </w:t>
      </w:r>
      <w:r>
        <w:rPr>
          <w:rFonts w:ascii="Arial"/>
          <w:b/>
          <w:sz w:val="20"/>
        </w:rPr>
        <w:t>extra</w:t>
      </w:r>
      <w:r>
        <w:rPr>
          <w:rFonts w:ascii="Arial"/>
          <w:b/>
          <w:spacing w:val="-6"/>
          <w:sz w:val="20"/>
        </w:rPr>
        <w:t xml:space="preserve"> </w:t>
      </w:r>
      <w:r>
        <w:rPr>
          <w:rFonts w:ascii="Arial"/>
          <w:b/>
          <w:sz w:val="20"/>
        </w:rPr>
        <w:t>costs</w:t>
      </w:r>
      <w:r>
        <w:rPr>
          <w:rFonts w:ascii="Arial"/>
          <w:b/>
          <w:spacing w:val="-5"/>
          <w:sz w:val="20"/>
        </w:rPr>
        <w:t xml:space="preserve"> </w:t>
      </w:r>
      <w:r>
        <w:rPr>
          <w:rFonts w:ascii="Arial"/>
          <w:b/>
          <w:sz w:val="20"/>
        </w:rPr>
        <w:t>for</w:t>
      </w:r>
      <w:r>
        <w:rPr>
          <w:rFonts w:ascii="Arial"/>
          <w:b/>
          <w:spacing w:val="-6"/>
          <w:sz w:val="20"/>
        </w:rPr>
        <w:t xml:space="preserve"> </w:t>
      </w:r>
      <w:r>
        <w:rPr>
          <w:rFonts w:ascii="Arial"/>
          <w:b/>
          <w:sz w:val="20"/>
        </w:rPr>
        <w:t>airfreight</w:t>
      </w:r>
    </w:p>
    <w:p w14:paraId="7F9DC4D2" w14:textId="77777777" w:rsidR="005E4554" w:rsidRDefault="005E4554">
      <w:pPr>
        <w:pStyle w:val="Zkladntext"/>
        <w:rPr>
          <w:rFonts w:ascii="Arial"/>
          <w:b/>
        </w:rPr>
      </w:pPr>
    </w:p>
    <w:p w14:paraId="6294A7C5" w14:textId="77777777" w:rsidR="005E4554" w:rsidRDefault="005E4554">
      <w:pPr>
        <w:pStyle w:val="Zkladntext"/>
        <w:rPr>
          <w:rFonts w:ascii="Arial"/>
          <w:b/>
        </w:rPr>
      </w:pPr>
    </w:p>
    <w:p w14:paraId="7BF51797" w14:textId="77777777" w:rsidR="005E4554" w:rsidRDefault="005E4554">
      <w:pPr>
        <w:pStyle w:val="Zkladntext"/>
        <w:rPr>
          <w:rFonts w:ascii="Arial"/>
          <w:b/>
        </w:rPr>
      </w:pPr>
    </w:p>
    <w:p w14:paraId="0496F2B2" w14:textId="77777777" w:rsidR="005E4554" w:rsidRDefault="005E4554">
      <w:pPr>
        <w:pStyle w:val="Zkladntext"/>
        <w:rPr>
          <w:rFonts w:ascii="Arial"/>
          <w:b/>
        </w:rPr>
      </w:pPr>
    </w:p>
    <w:p w14:paraId="2DE94D70" w14:textId="77777777" w:rsidR="005E4554" w:rsidRDefault="005E4554">
      <w:pPr>
        <w:pStyle w:val="Zkladntext"/>
        <w:rPr>
          <w:rFonts w:ascii="Arial"/>
          <w:b/>
        </w:rPr>
      </w:pPr>
    </w:p>
    <w:p w14:paraId="6A4C930F" w14:textId="77777777" w:rsidR="005E4554" w:rsidRDefault="005E4554">
      <w:pPr>
        <w:pStyle w:val="Zkladntext"/>
        <w:rPr>
          <w:rFonts w:ascii="Arial"/>
          <w:b/>
        </w:rPr>
      </w:pPr>
    </w:p>
    <w:p w14:paraId="16B28A55" w14:textId="6E54F434" w:rsidR="005E4554" w:rsidRDefault="006A14F2">
      <w:pPr>
        <w:pStyle w:val="Zkladntext"/>
        <w:spacing w:before="3"/>
        <w:rPr>
          <w:rFonts w:ascii="Arial"/>
          <w:b/>
          <w:sz w:val="1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7303C241" wp14:editId="17F0074E">
                <wp:simplePos x="0" y="0"/>
                <wp:positionH relativeFrom="page">
                  <wp:posOffset>972185</wp:posOffset>
                </wp:positionH>
                <wp:positionV relativeFrom="paragraph">
                  <wp:posOffset>144145</wp:posOffset>
                </wp:positionV>
                <wp:extent cx="6121400" cy="6350"/>
                <wp:effectExtent l="0" t="0" r="0" b="0"/>
                <wp:wrapTopAndBottom/>
                <wp:docPr id="165359140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2140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C97D937" id="Rectangle 2" o:spid="_x0000_s1026" style="position:absolute;margin-left:76.55pt;margin-top:11.35pt;width:482pt;height:.5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" fillcolor="black" stroked="f">
                <w10:wrap type="topAndBottom" anchorx="page"/>
              </v:rect>
            </w:pict>
          </mc:Fallback>
        </mc:AlternateContent>
      </w:r>
    </w:p>
    <w:p w14:paraId="5A719739" w14:textId="77777777" w:rsidR="005E4554" w:rsidRDefault="006A14F2">
      <w:pPr>
        <w:pStyle w:val="Zkladntext"/>
        <w:spacing w:before="53"/>
        <w:ind w:left="2266"/>
      </w:pPr>
      <w:r>
        <w:t>This</w:t>
      </w:r>
      <w:r>
        <w:rPr>
          <w:spacing w:val="-3"/>
        </w:rPr>
        <w:t xml:space="preserve"> </w:t>
      </w:r>
      <w:r>
        <w:t>endorsement</w:t>
      </w:r>
      <w:r>
        <w:rPr>
          <w:spacing w:val="-2"/>
        </w:rPr>
        <w:t xml:space="preserve"> </w:t>
      </w:r>
      <w:r>
        <w:t>forms</w:t>
      </w:r>
      <w:r>
        <w:rPr>
          <w:spacing w:val="-2"/>
        </w:rPr>
        <w:t xml:space="preserve"> </w:t>
      </w:r>
      <w:r>
        <w:t>part</w:t>
      </w:r>
      <w:r>
        <w:rPr>
          <w:spacing w:val="-2"/>
        </w:rPr>
        <w:t xml:space="preserve"> </w:t>
      </w:r>
      <w:r>
        <w:t>of</w:t>
      </w:r>
    </w:p>
    <w:p w14:paraId="52C35653" w14:textId="77777777" w:rsidR="005E4554" w:rsidRDefault="005E4554">
      <w:pPr>
        <w:pStyle w:val="Zkladntext"/>
        <w:spacing w:before="7"/>
      </w:pPr>
    </w:p>
    <w:tbl>
      <w:tblPr>
        <w:tblStyle w:val="TableNormal"/>
        <w:tblW w:w="0" w:type="auto"/>
        <w:tblInd w:w="2223" w:type="dxa"/>
        <w:tblLayout w:type="fixed"/>
        <w:tblLook w:val="01E0" w:firstRow="1" w:lastRow="1" w:firstColumn="1" w:lastColumn="1" w:noHBand="0" w:noVBand="0"/>
      </w:tblPr>
      <w:tblGrid>
        <w:gridCol w:w="1426"/>
        <w:gridCol w:w="1422"/>
        <w:gridCol w:w="955"/>
      </w:tblGrid>
      <w:tr w:rsidR="005E4554" w14:paraId="76CC442B" w14:textId="77777777">
        <w:trPr>
          <w:trHeight w:val="341"/>
        </w:trPr>
        <w:tc>
          <w:tcPr>
            <w:tcW w:w="1426" w:type="dxa"/>
          </w:tcPr>
          <w:p w14:paraId="2AD38838" w14:textId="77777777" w:rsidR="005E4554" w:rsidRDefault="006A14F2">
            <w:pPr>
              <w:pStyle w:val="TableParagraph"/>
              <w:spacing w:line="224" w:lineRule="exact"/>
              <w:ind w:firstLine="0"/>
              <w:rPr>
                <w:sz w:val="20"/>
              </w:rPr>
            </w:pPr>
            <w:r>
              <w:rPr>
                <w:sz w:val="20"/>
              </w:rPr>
              <w:t>Section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1a</w:t>
            </w:r>
          </w:p>
        </w:tc>
        <w:tc>
          <w:tcPr>
            <w:tcW w:w="1422" w:type="dxa"/>
          </w:tcPr>
          <w:p w14:paraId="101D8C90" w14:textId="3192CED2" w:rsidR="005E4554" w:rsidRDefault="006A14F2" w:rsidP="006A14F2">
            <w:pPr>
              <w:pStyle w:val="TableParagraph"/>
              <w:tabs>
                <w:tab w:val="left" w:pos="663"/>
              </w:tabs>
              <w:spacing w:line="224" w:lineRule="exact"/>
              <w:ind w:hanging="50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 xml:space="preserve">  </w:t>
            </w:r>
            <w:r>
              <w:rPr>
                <w:rFonts w:ascii="Wingdings" w:hAnsi="Wingdings"/>
                <w:sz w:val="20"/>
              </w:rPr>
              <w:t></w:t>
            </w:r>
            <w:r>
              <w:rPr>
                <w:sz w:val="20"/>
              </w:rPr>
              <w:t>yes</w:t>
            </w:r>
          </w:p>
        </w:tc>
        <w:tc>
          <w:tcPr>
            <w:tcW w:w="955" w:type="dxa"/>
          </w:tcPr>
          <w:p w14:paraId="58A616F9" w14:textId="77777777" w:rsidR="005E4554" w:rsidRDefault="006A14F2">
            <w:pPr>
              <w:pStyle w:val="TableParagraph"/>
              <w:numPr>
                <w:ilvl w:val="0"/>
                <w:numId w:val="4"/>
              </w:numPr>
              <w:tabs>
                <w:tab w:val="left" w:pos="235"/>
              </w:tabs>
              <w:spacing w:line="224" w:lineRule="exact"/>
              <w:ind w:right="49" w:hanging="681"/>
              <w:jc w:val="right"/>
              <w:rPr>
                <w:sz w:val="20"/>
              </w:rPr>
            </w:pPr>
            <w:r>
              <w:rPr>
                <w:sz w:val="20"/>
              </w:rPr>
              <w:t>no</w:t>
            </w:r>
          </w:p>
        </w:tc>
      </w:tr>
      <w:tr w:rsidR="005E4554" w14:paraId="0EFD91CC" w14:textId="77777777">
        <w:trPr>
          <w:trHeight w:val="341"/>
        </w:trPr>
        <w:tc>
          <w:tcPr>
            <w:tcW w:w="1426" w:type="dxa"/>
          </w:tcPr>
          <w:p w14:paraId="15600D2D" w14:textId="77777777" w:rsidR="005E4554" w:rsidRDefault="006A14F2">
            <w:pPr>
              <w:pStyle w:val="TableParagraph"/>
              <w:spacing w:before="111"/>
              <w:ind w:firstLine="0"/>
              <w:rPr>
                <w:sz w:val="20"/>
              </w:rPr>
            </w:pPr>
            <w:r>
              <w:rPr>
                <w:sz w:val="20"/>
              </w:rPr>
              <w:t>Section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1b</w:t>
            </w:r>
          </w:p>
        </w:tc>
        <w:tc>
          <w:tcPr>
            <w:tcW w:w="1422" w:type="dxa"/>
          </w:tcPr>
          <w:p w14:paraId="20E62C06" w14:textId="77777777" w:rsidR="005E4554" w:rsidRDefault="006A14F2">
            <w:pPr>
              <w:pStyle w:val="TableParagraph"/>
              <w:numPr>
                <w:ilvl w:val="0"/>
                <w:numId w:val="3"/>
              </w:numPr>
              <w:tabs>
                <w:tab w:val="left" w:pos="663"/>
              </w:tabs>
              <w:spacing w:before="111"/>
              <w:rPr>
                <w:sz w:val="20"/>
              </w:rPr>
            </w:pPr>
            <w:r>
              <w:rPr>
                <w:sz w:val="20"/>
              </w:rPr>
              <w:t>yes</w:t>
            </w:r>
          </w:p>
        </w:tc>
        <w:tc>
          <w:tcPr>
            <w:tcW w:w="955" w:type="dxa"/>
          </w:tcPr>
          <w:p w14:paraId="3933B041" w14:textId="380F42E4" w:rsidR="005E4554" w:rsidRDefault="006A14F2" w:rsidP="006A14F2">
            <w:pPr>
              <w:pStyle w:val="TableParagraph"/>
              <w:tabs>
                <w:tab w:val="left" w:pos="235"/>
              </w:tabs>
              <w:spacing w:before="111"/>
              <w:ind w:right="49" w:hanging="50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 xml:space="preserve">  </w:t>
            </w:r>
            <w:r>
              <w:rPr>
                <w:rFonts w:ascii="Wingdings" w:hAnsi="Wingdings"/>
                <w:sz w:val="20"/>
              </w:rPr>
              <w:t></w:t>
            </w:r>
            <w:r>
              <w:rPr>
                <w:sz w:val="20"/>
              </w:rPr>
              <w:t>no</w:t>
            </w:r>
          </w:p>
        </w:tc>
      </w:tr>
    </w:tbl>
    <w:p w14:paraId="30CEECF7" w14:textId="77777777" w:rsidR="005E4554" w:rsidRDefault="005E4554">
      <w:pPr>
        <w:pStyle w:val="Zkladntext"/>
        <w:spacing w:before="11"/>
        <w:rPr>
          <w:sz w:val="19"/>
        </w:rPr>
      </w:pPr>
    </w:p>
    <w:p w14:paraId="0D659FDE" w14:textId="77777777" w:rsidR="005E4554" w:rsidRDefault="006A14F2">
      <w:pPr>
        <w:pStyle w:val="Zkladntext"/>
        <w:ind w:left="2266" w:right="122"/>
      </w:pPr>
      <w:r>
        <w:t>and</w:t>
      </w:r>
      <w:r>
        <w:rPr>
          <w:spacing w:val="-3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subject</w:t>
      </w:r>
      <w:r>
        <w:rPr>
          <w:spacing w:val="-4"/>
        </w:rPr>
        <w:t xml:space="preserve"> </w:t>
      </w:r>
      <w:r>
        <w:t>otherwise</w:t>
      </w:r>
      <w:r>
        <w:rPr>
          <w:spacing w:val="-2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terms,</w:t>
      </w:r>
      <w:r>
        <w:rPr>
          <w:spacing w:val="-1"/>
        </w:rPr>
        <w:t xml:space="preserve"> </w:t>
      </w:r>
      <w:r>
        <w:t>provisions,</w:t>
      </w:r>
      <w:r>
        <w:rPr>
          <w:spacing w:val="-2"/>
        </w:rPr>
        <w:t xml:space="preserve"> </w:t>
      </w:r>
      <w:r>
        <w:t>conditions</w:t>
      </w:r>
      <w:r>
        <w:rPr>
          <w:spacing w:val="-2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exclusions</w:t>
      </w:r>
      <w:r>
        <w:rPr>
          <w:spacing w:val="-52"/>
        </w:rPr>
        <w:t xml:space="preserve"> </w:t>
      </w:r>
      <w:r>
        <w:t>contained</w:t>
      </w:r>
      <w:r>
        <w:rPr>
          <w:spacing w:val="-2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 xml:space="preserve">the </w:t>
      </w:r>
      <w:r>
        <w:rPr>
          <w:rFonts w:ascii="Arial"/>
          <w:i/>
        </w:rPr>
        <w:t>policy</w:t>
      </w:r>
      <w:r>
        <w:rPr>
          <w:rFonts w:ascii="Arial"/>
          <w:i/>
          <w:spacing w:val="-2"/>
        </w:rPr>
        <w:t xml:space="preserve"> </w:t>
      </w:r>
      <w:r>
        <w:rPr>
          <w:rFonts w:ascii="Arial"/>
          <w:i/>
        </w:rPr>
        <w:t>of</w:t>
      </w:r>
      <w:r>
        <w:rPr>
          <w:rFonts w:ascii="Arial"/>
          <w:i/>
          <w:spacing w:val="-1"/>
        </w:rPr>
        <w:t xml:space="preserve"> </w:t>
      </w:r>
      <w:r>
        <w:rPr>
          <w:rFonts w:ascii="Arial"/>
          <w:i/>
        </w:rPr>
        <w:t>insurance</w:t>
      </w:r>
      <w:r>
        <w:rPr>
          <w:rFonts w:ascii="Arial"/>
          <w:i/>
          <w:spacing w:val="-1"/>
        </w:rPr>
        <w:t xml:space="preserve"> </w:t>
      </w:r>
      <w:r>
        <w:t>or endorsed</w:t>
      </w:r>
      <w:r>
        <w:rPr>
          <w:spacing w:val="-2"/>
        </w:rPr>
        <w:t xml:space="preserve"> </w:t>
      </w:r>
      <w:r>
        <w:t>thereon.</w:t>
      </w:r>
    </w:p>
    <w:p w14:paraId="0EB2BCDA" w14:textId="77777777" w:rsidR="005E4554" w:rsidRDefault="005E4554">
      <w:pPr>
        <w:pStyle w:val="Zkladntext"/>
        <w:spacing w:before="9"/>
        <w:rPr>
          <w:sz w:val="11"/>
        </w:rPr>
      </w:pPr>
    </w:p>
    <w:p w14:paraId="7A03A952" w14:textId="77777777" w:rsidR="005E4554" w:rsidRDefault="005E4554">
      <w:pPr>
        <w:rPr>
          <w:sz w:val="11"/>
        </w:rPr>
        <w:sectPr w:rsidR="005E4554">
          <w:type w:val="continuous"/>
          <w:pgSz w:w="11900" w:h="16840"/>
          <w:pgMar w:top="1000" w:right="620" w:bottom="280" w:left="1420" w:header="708" w:footer="708" w:gutter="0"/>
          <w:cols w:space="708"/>
        </w:sectPr>
      </w:pPr>
    </w:p>
    <w:p w14:paraId="79839C7B" w14:textId="77777777" w:rsidR="005E4554" w:rsidRDefault="006A14F2">
      <w:pPr>
        <w:pStyle w:val="Nadpis1"/>
        <w:numPr>
          <w:ilvl w:val="0"/>
          <w:numId w:val="1"/>
        </w:numPr>
        <w:tabs>
          <w:tab w:val="left" w:pos="339"/>
        </w:tabs>
        <w:ind w:hanging="228"/>
      </w:pPr>
      <w:r>
        <w:t>Indemnification</w:t>
      </w:r>
    </w:p>
    <w:p w14:paraId="491717E3" w14:textId="77777777" w:rsidR="005E4554" w:rsidRDefault="006A14F2">
      <w:pPr>
        <w:pStyle w:val="Odstavecseseznamem"/>
        <w:numPr>
          <w:ilvl w:val="1"/>
          <w:numId w:val="1"/>
        </w:numPr>
        <w:tabs>
          <w:tab w:val="left" w:pos="501"/>
        </w:tabs>
        <w:ind w:right="263" w:firstLine="0"/>
        <w:jc w:val="left"/>
        <w:rPr>
          <w:sz w:val="20"/>
        </w:rPr>
      </w:pPr>
      <w:r>
        <w:rPr>
          <w:spacing w:val="-1"/>
          <w:sz w:val="20"/>
        </w:rPr>
        <w:br w:type="column"/>
      </w:r>
      <w:r>
        <w:rPr>
          <w:sz w:val="20"/>
        </w:rPr>
        <w:t xml:space="preserve">The </w:t>
      </w:r>
      <w:r>
        <w:rPr>
          <w:rFonts w:ascii="Arial"/>
          <w:i/>
          <w:sz w:val="20"/>
        </w:rPr>
        <w:t xml:space="preserve">insurer </w:t>
      </w:r>
      <w:r>
        <w:rPr>
          <w:sz w:val="20"/>
        </w:rPr>
        <w:t xml:space="preserve">shall indemnify the </w:t>
      </w:r>
      <w:r>
        <w:rPr>
          <w:rFonts w:ascii="Arial"/>
          <w:i/>
          <w:sz w:val="20"/>
        </w:rPr>
        <w:t xml:space="preserve">insured </w:t>
      </w:r>
      <w:r>
        <w:rPr>
          <w:sz w:val="20"/>
        </w:rPr>
        <w:t>in respect of reasonable extra costs for</w:t>
      </w:r>
      <w:r>
        <w:rPr>
          <w:spacing w:val="-53"/>
          <w:sz w:val="20"/>
        </w:rPr>
        <w:t xml:space="preserve"> </w:t>
      </w:r>
      <w:r>
        <w:rPr>
          <w:sz w:val="20"/>
        </w:rPr>
        <w:t>airfreight</w:t>
      </w:r>
      <w:r>
        <w:rPr>
          <w:spacing w:val="-2"/>
          <w:sz w:val="20"/>
        </w:rPr>
        <w:t xml:space="preserve"> </w:t>
      </w:r>
      <w:r>
        <w:rPr>
          <w:sz w:val="20"/>
        </w:rPr>
        <w:t>incurred</w:t>
      </w:r>
      <w:r>
        <w:rPr>
          <w:spacing w:val="-2"/>
          <w:sz w:val="20"/>
        </w:rPr>
        <w:t xml:space="preserve"> </w:t>
      </w:r>
      <w:r>
        <w:rPr>
          <w:sz w:val="20"/>
        </w:rPr>
        <w:t>to</w:t>
      </w:r>
      <w:r>
        <w:rPr>
          <w:spacing w:val="-2"/>
          <w:sz w:val="20"/>
        </w:rPr>
        <w:t xml:space="preserve"> </w:t>
      </w:r>
      <w:r>
        <w:rPr>
          <w:sz w:val="20"/>
        </w:rPr>
        <w:t>rectify</w:t>
      </w:r>
      <w:r>
        <w:rPr>
          <w:spacing w:val="-1"/>
          <w:sz w:val="20"/>
        </w:rPr>
        <w:t xml:space="preserve"> </w:t>
      </w:r>
      <w:r>
        <w:rPr>
          <w:sz w:val="20"/>
        </w:rPr>
        <w:t>loss</w:t>
      </w:r>
      <w:r>
        <w:rPr>
          <w:spacing w:val="-2"/>
          <w:sz w:val="20"/>
        </w:rPr>
        <w:t xml:space="preserve"> </w:t>
      </w:r>
      <w:r>
        <w:rPr>
          <w:sz w:val="20"/>
        </w:rPr>
        <w:t>or</w:t>
      </w:r>
      <w:r>
        <w:rPr>
          <w:spacing w:val="-2"/>
          <w:sz w:val="20"/>
        </w:rPr>
        <w:t xml:space="preserve"> </w:t>
      </w:r>
      <w:r>
        <w:rPr>
          <w:sz w:val="20"/>
        </w:rPr>
        <w:t>damage</w:t>
      </w:r>
      <w:r>
        <w:rPr>
          <w:spacing w:val="-1"/>
          <w:sz w:val="20"/>
        </w:rPr>
        <w:t xml:space="preserve"> </w:t>
      </w:r>
      <w:r>
        <w:rPr>
          <w:sz w:val="20"/>
        </w:rPr>
        <w:t xml:space="preserve">to </w:t>
      </w:r>
      <w:r>
        <w:rPr>
          <w:rFonts w:ascii="Arial"/>
          <w:i/>
          <w:sz w:val="20"/>
        </w:rPr>
        <w:t>property</w:t>
      </w:r>
      <w:r>
        <w:rPr>
          <w:rFonts w:ascii="Arial"/>
          <w:i/>
          <w:spacing w:val="-1"/>
          <w:sz w:val="20"/>
        </w:rPr>
        <w:t xml:space="preserve"> </w:t>
      </w:r>
      <w:r>
        <w:rPr>
          <w:rFonts w:ascii="Arial"/>
          <w:i/>
          <w:sz w:val="20"/>
        </w:rPr>
        <w:t>insured</w:t>
      </w:r>
      <w:r>
        <w:rPr>
          <w:sz w:val="20"/>
        </w:rPr>
        <w:t>.</w:t>
      </w:r>
    </w:p>
    <w:p w14:paraId="15FC4D63" w14:textId="77777777" w:rsidR="005E4554" w:rsidRDefault="005E4554">
      <w:pPr>
        <w:rPr>
          <w:sz w:val="20"/>
        </w:rPr>
        <w:sectPr w:rsidR="005E4554">
          <w:type w:val="continuous"/>
          <w:pgSz w:w="11900" w:h="16840"/>
          <w:pgMar w:top="1000" w:right="620" w:bottom="280" w:left="1420" w:header="708" w:footer="708" w:gutter="0"/>
          <w:cols w:num="2" w:space="708" w:equalWidth="0">
            <w:col w:w="1857" w:space="298"/>
            <w:col w:w="7705"/>
          </w:cols>
        </w:sectPr>
      </w:pPr>
    </w:p>
    <w:p w14:paraId="0B31945A" w14:textId="77777777" w:rsidR="005E4554" w:rsidRDefault="005E4554">
      <w:pPr>
        <w:pStyle w:val="Zkladntext"/>
        <w:spacing w:before="10"/>
        <w:rPr>
          <w:sz w:val="11"/>
        </w:rPr>
      </w:pPr>
    </w:p>
    <w:p w14:paraId="0814FBD1" w14:textId="77777777" w:rsidR="005E4554" w:rsidRDefault="006A14F2">
      <w:pPr>
        <w:pStyle w:val="Odstavecseseznamem"/>
        <w:numPr>
          <w:ilvl w:val="1"/>
          <w:numId w:val="1"/>
        </w:numPr>
        <w:tabs>
          <w:tab w:val="left" w:pos="2656"/>
        </w:tabs>
        <w:ind w:left="2266" w:right="208" w:firstLine="0"/>
        <w:jc w:val="left"/>
        <w:rPr>
          <w:sz w:val="20"/>
        </w:rPr>
      </w:pPr>
      <w:r>
        <w:rPr>
          <w:sz w:val="20"/>
        </w:rPr>
        <w:t xml:space="preserve">The indemnity provided by this endorsement shall not exceed during the </w:t>
      </w:r>
      <w:r>
        <w:rPr>
          <w:rFonts w:ascii="Arial"/>
          <w:i/>
          <w:sz w:val="20"/>
        </w:rPr>
        <w:t>period</w:t>
      </w:r>
      <w:r>
        <w:rPr>
          <w:rFonts w:ascii="Arial"/>
          <w:i/>
          <w:spacing w:val="-53"/>
          <w:sz w:val="20"/>
        </w:rPr>
        <w:t xml:space="preserve"> </w:t>
      </w:r>
      <w:r>
        <w:rPr>
          <w:rFonts w:ascii="Arial"/>
          <w:i/>
          <w:sz w:val="20"/>
        </w:rPr>
        <w:t>of</w:t>
      </w:r>
      <w:r>
        <w:rPr>
          <w:rFonts w:ascii="Arial"/>
          <w:i/>
          <w:spacing w:val="-2"/>
          <w:sz w:val="20"/>
        </w:rPr>
        <w:t xml:space="preserve"> </w:t>
      </w:r>
      <w:r>
        <w:rPr>
          <w:rFonts w:ascii="Arial"/>
          <w:i/>
          <w:sz w:val="20"/>
        </w:rPr>
        <w:t>insurance</w:t>
      </w:r>
      <w:r>
        <w:rPr>
          <w:rFonts w:ascii="Arial"/>
          <w:i/>
          <w:spacing w:val="-1"/>
          <w:sz w:val="20"/>
        </w:rPr>
        <w:t xml:space="preserve"> </w:t>
      </w:r>
      <w:r>
        <w:rPr>
          <w:sz w:val="20"/>
        </w:rPr>
        <w:t>the</w:t>
      </w:r>
      <w:r>
        <w:rPr>
          <w:spacing w:val="-2"/>
          <w:sz w:val="20"/>
        </w:rPr>
        <w:t xml:space="preserve"> </w:t>
      </w:r>
      <w:r>
        <w:rPr>
          <w:sz w:val="20"/>
        </w:rPr>
        <w:t>aggregate</w:t>
      </w:r>
      <w:r>
        <w:rPr>
          <w:spacing w:val="-3"/>
          <w:sz w:val="20"/>
        </w:rPr>
        <w:t xml:space="preserve"> </w:t>
      </w:r>
      <w:r>
        <w:rPr>
          <w:sz w:val="20"/>
        </w:rPr>
        <w:t>limit</w:t>
      </w:r>
      <w:r>
        <w:rPr>
          <w:spacing w:val="-2"/>
          <w:sz w:val="20"/>
        </w:rPr>
        <w:t xml:space="preserve"> </w:t>
      </w:r>
      <w:r>
        <w:rPr>
          <w:sz w:val="20"/>
        </w:rPr>
        <w:t>of</w:t>
      </w:r>
      <w:r>
        <w:rPr>
          <w:spacing w:val="-2"/>
          <w:sz w:val="20"/>
        </w:rPr>
        <w:t xml:space="preserve"> </w:t>
      </w:r>
      <w:r>
        <w:rPr>
          <w:sz w:val="20"/>
        </w:rPr>
        <w:t>indemnity</w:t>
      </w:r>
      <w:r>
        <w:rPr>
          <w:spacing w:val="-1"/>
          <w:sz w:val="20"/>
        </w:rPr>
        <w:t xml:space="preserve"> </w:t>
      </w:r>
      <w:r>
        <w:rPr>
          <w:sz w:val="20"/>
        </w:rPr>
        <w:t>specified</w:t>
      </w:r>
      <w:r>
        <w:rPr>
          <w:spacing w:val="-2"/>
          <w:sz w:val="20"/>
        </w:rPr>
        <w:t xml:space="preserve"> </w:t>
      </w:r>
      <w:r>
        <w:rPr>
          <w:sz w:val="20"/>
        </w:rPr>
        <w:t>below.</w:t>
      </w:r>
    </w:p>
    <w:p w14:paraId="280D4077" w14:textId="77777777" w:rsidR="005E4554" w:rsidRDefault="005E4554">
      <w:pPr>
        <w:pStyle w:val="Zkladntext"/>
        <w:spacing w:before="9"/>
        <w:rPr>
          <w:sz w:val="11"/>
        </w:rPr>
      </w:pPr>
    </w:p>
    <w:p w14:paraId="1F6EF045" w14:textId="77777777" w:rsidR="005E4554" w:rsidRDefault="005E4554">
      <w:pPr>
        <w:rPr>
          <w:sz w:val="11"/>
        </w:rPr>
        <w:sectPr w:rsidR="005E4554">
          <w:type w:val="continuous"/>
          <w:pgSz w:w="11900" w:h="16840"/>
          <w:pgMar w:top="1000" w:right="620" w:bottom="280" w:left="1420" w:header="708" w:footer="708" w:gutter="0"/>
          <w:cols w:space="708"/>
        </w:sectPr>
      </w:pPr>
    </w:p>
    <w:p w14:paraId="7E045523" w14:textId="77777777" w:rsidR="005E4554" w:rsidRDefault="006A14F2">
      <w:pPr>
        <w:pStyle w:val="Nadpis1"/>
        <w:numPr>
          <w:ilvl w:val="0"/>
          <w:numId w:val="1"/>
        </w:numPr>
        <w:tabs>
          <w:tab w:val="left" w:pos="339"/>
        </w:tabs>
        <w:ind w:hanging="228"/>
      </w:pPr>
      <w:r>
        <w:t>Deductible</w:t>
      </w:r>
    </w:p>
    <w:p w14:paraId="07432A43" w14:textId="77777777" w:rsidR="005E4554" w:rsidRDefault="006A14F2">
      <w:pPr>
        <w:pStyle w:val="Odstavecseseznamem"/>
        <w:numPr>
          <w:ilvl w:val="1"/>
          <w:numId w:val="1"/>
        </w:numPr>
        <w:tabs>
          <w:tab w:val="left" w:pos="501"/>
        </w:tabs>
        <w:ind w:right="131" w:hanging="1"/>
        <w:jc w:val="left"/>
        <w:rPr>
          <w:sz w:val="20"/>
        </w:rPr>
      </w:pPr>
      <w:r>
        <w:rPr>
          <w:spacing w:val="-1"/>
          <w:sz w:val="20"/>
        </w:rPr>
        <w:br w:type="column"/>
      </w:r>
      <w:r>
        <w:rPr>
          <w:sz w:val="20"/>
        </w:rPr>
        <w:t xml:space="preserve">In respect of </w:t>
      </w:r>
      <w:proofErr w:type="gramStart"/>
      <w:r>
        <w:rPr>
          <w:sz w:val="20"/>
        </w:rPr>
        <w:t>each and every</w:t>
      </w:r>
      <w:proofErr w:type="gramEnd"/>
      <w:r>
        <w:rPr>
          <w:sz w:val="20"/>
        </w:rPr>
        <w:t xml:space="preserve"> occurrence of loss or damage, the </w:t>
      </w:r>
      <w:r>
        <w:rPr>
          <w:rFonts w:ascii="Arial"/>
          <w:i/>
          <w:sz w:val="20"/>
        </w:rPr>
        <w:t xml:space="preserve">insurer </w:t>
      </w:r>
      <w:r>
        <w:rPr>
          <w:sz w:val="20"/>
        </w:rPr>
        <w:t>shall not</w:t>
      </w:r>
      <w:r>
        <w:rPr>
          <w:spacing w:val="-53"/>
          <w:sz w:val="20"/>
        </w:rPr>
        <w:t xml:space="preserve"> </w:t>
      </w:r>
      <w:r>
        <w:rPr>
          <w:sz w:val="20"/>
        </w:rPr>
        <w:t>be</w:t>
      </w:r>
      <w:r>
        <w:rPr>
          <w:spacing w:val="-2"/>
          <w:sz w:val="20"/>
        </w:rPr>
        <w:t xml:space="preserve"> </w:t>
      </w:r>
      <w:r>
        <w:rPr>
          <w:sz w:val="20"/>
        </w:rPr>
        <w:t>liable</w:t>
      </w:r>
      <w:r>
        <w:rPr>
          <w:spacing w:val="-1"/>
          <w:sz w:val="20"/>
        </w:rPr>
        <w:t xml:space="preserve"> </w:t>
      </w:r>
      <w:r>
        <w:rPr>
          <w:sz w:val="20"/>
        </w:rPr>
        <w:t>for</w:t>
      </w:r>
      <w:r>
        <w:rPr>
          <w:spacing w:val="-1"/>
          <w:sz w:val="20"/>
        </w:rPr>
        <w:t xml:space="preserve"> </w:t>
      </w:r>
      <w:r>
        <w:rPr>
          <w:sz w:val="20"/>
        </w:rPr>
        <w:t>the</w:t>
      </w:r>
      <w:r>
        <w:rPr>
          <w:spacing w:val="-1"/>
          <w:sz w:val="20"/>
        </w:rPr>
        <w:t xml:space="preserve"> </w:t>
      </w:r>
      <w:r>
        <w:rPr>
          <w:sz w:val="20"/>
        </w:rPr>
        <w:t>deductible</w:t>
      </w:r>
      <w:r>
        <w:rPr>
          <w:spacing w:val="-2"/>
          <w:sz w:val="20"/>
        </w:rPr>
        <w:t xml:space="preserve"> </w:t>
      </w:r>
      <w:r>
        <w:rPr>
          <w:sz w:val="20"/>
        </w:rPr>
        <w:t>specified</w:t>
      </w:r>
      <w:r>
        <w:rPr>
          <w:spacing w:val="-1"/>
          <w:sz w:val="20"/>
        </w:rPr>
        <w:t xml:space="preserve"> </w:t>
      </w:r>
      <w:r>
        <w:rPr>
          <w:sz w:val="20"/>
        </w:rPr>
        <w:t>below.</w:t>
      </w:r>
    </w:p>
    <w:p w14:paraId="36B8FA46" w14:textId="77777777" w:rsidR="005E4554" w:rsidRDefault="005E4554">
      <w:pPr>
        <w:rPr>
          <w:sz w:val="20"/>
        </w:rPr>
        <w:sectPr w:rsidR="005E4554">
          <w:type w:val="continuous"/>
          <w:pgSz w:w="11900" w:h="16840"/>
          <w:pgMar w:top="1000" w:right="620" w:bottom="280" w:left="1420" w:header="708" w:footer="708" w:gutter="0"/>
          <w:cols w:num="2" w:space="708" w:equalWidth="0">
            <w:col w:w="1402" w:space="753"/>
            <w:col w:w="7705"/>
          </w:cols>
        </w:sectPr>
      </w:pPr>
    </w:p>
    <w:p w14:paraId="7166102A" w14:textId="77777777" w:rsidR="005E4554" w:rsidRDefault="005E4554">
      <w:pPr>
        <w:pStyle w:val="Zkladntext"/>
        <w:rPr>
          <w:sz w:val="12"/>
        </w:rPr>
      </w:pPr>
    </w:p>
    <w:p w14:paraId="7387190F" w14:textId="63360D6F" w:rsidR="005E4554" w:rsidRDefault="006A14F2">
      <w:pPr>
        <w:pStyle w:val="Nadpis1"/>
        <w:spacing w:before="94"/>
        <w:ind w:left="2266"/>
      </w:pPr>
      <w:r>
        <w:t>Aggregate</w:t>
      </w:r>
      <w:r>
        <w:rPr>
          <w:spacing w:val="-6"/>
        </w:rPr>
        <w:t xml:space="preserve"> </w:t>
      </w:r>
      <w:r>
        <w:t>limit</w:t>
      </w:r>
      <w:r>
        <w:rPr>
          <w:spacing w:val="-5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 xml:space="preserve">indemnity: </w:t>
      </w:r>
      <w:r w:rsidR="008B2369">
        <w:t>CZK 10,000,000</w:t>
      </w:r>
    </w:p>
    <w:p w14:paraId="20D953C1" w14:textId="77777777" w:rsidR="005E4554" w:rsidRDefault="005E4554">
      <w:pPr>
        <w:pStyle w:val="Zkladntext"/>
        <w:spacing w:before="11"/>
        <w:rPr>
          <w:rFonts w:ascii="Arial"/>
          <w:b/>
          <w:sz w:val="19"/>
        </w:rPr>
      </w:pPr>
    </w:p>
    <w:p w14:paraId="4C6EDDF7" w14:textId="48450A5E" w:rsidR="005E4554" w:rsidRDefault="006A14F2">
      <w:pPr>
        <w:tabs>
          <w:tab w:val="left" w:pos="3910"/>
          <w:tab w:val="left" w:pos="8741"/>
        </w:tabs>
        <w:ind w:left="2266"/>
        <w:rPr>
          <w:rFonts w:ascii="Arial"/>
          <w:b/>
          <w:sz w:val="20"/>
        </w:rPr>
      </w:pPr>
      <w:r>
        <w:rPr>
          <w:rFonts w:ascii="Arial"/>
          <w:b/>
          <w:sz w:val="20"/>
        </w:rPr>
        <w:t>Deductible:</w:t>
      </w:r>
      <w:r>
        <w:rPr>
          <w:rFonts w:ascii="Arial"/>
          <w:b/>
          <w:sz w:val="20"/>
        </w:rPr>
        <w:tab/>
        <w:t>No additional deductible to deductible</w:t>
      </w:r>
      <w:r w:rsidR="0058170D">
        <w:rPr>
          <w:rFonts w:ascii="Arial"/>
          <w:b/>
          <w:sz w:val="20"/>
        </w:rPr>
        <w:t>s</w:t>
      </w:r>
      <w:r>
        <w:rPr>
          <w:rFonts w:ascii="Arial"/>
          <w:b/>
          <w:sz w:val="20"/>
        </w:rPr>
        <w:t xml:space="preserve"> </w:t>
      </w:r>
      <w:r w:rsidR="0058170D">
        <w:rPr>
          <w:rFonts w:ascii="Arial"/>
          <w:b/>
          <w:sz w:val="20"/>
        </w:rPr>
        <w:t>stated in the schedule</w:t>
      </w:r>
    </w:p>
    <w:p w14:paraId="5446382D" w14:textId="77777777" w:rsidR="005E4554" w:rsidRDefault="005E4554">
      <w:pPr>
        <w:pStyle w:val="Zkladntext"/>
        <w:rPr>
          <w:rFonts w:ascii="Arial"/>
          <w:b/>
          <w:sz w:val="22"/>
        </w:rPr>
      </w:pPr>
    </w:p>
    <w:p w14:paraId="24E60252" w14:textId="77777777" w:rsidR="005E4554" w:rsidRDefault="005E4554">
      <w:pPr>
        <w:pStyle w:val="Zkladntext"/>
        <w:rPr>
          <w:rFonts w:ascii="Arial"/>
          <w:b/>
          <w:sz w:val="22"/>
        </w:rPr>
      </w:pPr>
    </w:p>
    <w:p w14:paraId="26F3D3D0" w14:textId="77777777" w:rsidR="005E4554" w:rsidRDefault="005E4554">
      <w:pPr>
        <w:pStyle w:val="Zkladntext"/>
        <w:rPr>
          <w:rFonts w:ascii="Arial"/>
          <w:b/>
          <w:sz w:val="22"/>
        </w:rPr>
      </w:pPr>
    </w:p>
    <w:p w14:paraId="7311AC19" w14:textId="77777777" w:rsidR="005E4554" w:rsidRDefault="005E4554">
      <w:pPr>
        <w:pStyle w:val="Zkladntext"/>
        <w:rPr>
          <w:rFonts w:ascii="Arial"/>
          <w:b/>
          <w:sz w:val="22"/>
        </w:rPr>
      </w:pPr>
    </w:p>
    <w:p w14:paraId="08043D9C" w14:textId="77777777" w:rsidR="005E4554" w:rsidRDefault="005E4554">
      <w:pPr>
        <w:pStyle w:val="Zkladntext"/>
        <w:rPr>
          <w:rFonts w:ascii="Arial"/>
          <w:b/>
          <w:sz w:val="22"/>
        </w:rPr>
      </w:pPr>
    </w:p>
    <w:p w14:paraId="25BC4D56" w14:textId="77777777" w:rsidR="005E4554" w:rsidRDefault="005E4554">
      <w:pPr>
        <w:pStyle w:val="Zkladntext"/>
        <w:rPr>
          <w:rFonts w:ascii="Arial"/>
          <w:b/>
          <w:sz w:val="22"/>
        </w:rPr>
      </w:pPr>
    </w:p>
    <w:p w14:paraId="43EF908B" w14:textId="77777777" w:rsidR="005E4554" w:rsidRDefault="005E4554">
      <w:pPr>
        <w:pStyle w:val="Zkladntext"/>
        <w:rPr>
          <w:rFonts w:ascii="Arial"/>
          <w:b/>
          <w:sz w:val="22"/>
        </w:rPr>
      </w:pPr>
    </w:p>
    <w:p w14:paraId="5888F618" w14:textId="77777777" w:rsidR="005E4554" w:rsidRDefault="005E4554">
      <w:pPr>
        <w:pStyle w:val="Zkladntext"/>
        <w:rPr>
          <w:rFonts w:ascii="Arial"/>
          <w:b/>
          <w:sz w:val="22"/>
        </w:rPr>
      </w:pPr>
    </w:p>
    <w:p w14:paraId="1955C924" w14:textId="77777777" w:rsidR="005E4554" w:rsidRDefault="005E4554">
      <w:pPr>
        <w:pStyle w:val="Zkladntext"/>
        <w:rPr>
          <w:rFonts w:ascii="Arial"/>
          <w:b/>
          <w:sz w:val="22"/>
        </w:rPr>
      </w:pPr>
    </w:p>
    <w:p w14:paraId="0B123C6E" w14:textId="77777777" w:rsidR="005E4554" w:rsidRDefault="005E4554">
      <w:pPr>
        <w:pStyle w:val="Zkladntext"/>
        <w:rPr>
          <w:rFonts w:ascii="Arial"/>
          <w:b/>
          <w:sz w:val="22"/>
        </w:rPr>
      </w:pPr>
    </w:p>
    <w:p w14:paraId="55A4ECF9" w14:textId="77777777" w:rsidR="005E4554" w:rsidRDefault="005E4554">
      <w:pPr>
        <w:pStyle w:val="Zkladntext"/>
        <w:rPr>
          <w:rFonts w:ascii="Arial"/>
          <w:b/>
          <w:sz w:val="22"/>
        </w:rPr>
      </w:pPr>
    </w:p>
    <w:p w14:paraId="33240252" w14:textId="77777777" w:rsidR="005E4554" w:rsidRDefault="005E4554">
      <w:pPr>
        <w:pStyle w:val="Zkladntext"/>
        <w:rPr>
          <w:rFonts w:ascii="Arial"/>
          <w:b/>
          <w:sz w:val="22"/>
        </w:rPr>
      </w:pPr>
    </w:p>
    <w:p w14:paraId="0779D2EB" w14:textId="77777777" w:rsidR="005E4554" w:rsidRDefault="005E4554">
      <w:pPr>
        <w:pStyle w:val="Zkladntext"/>
        <w:rPr>
          <w:rFonts w:ascii="Arial"/>
          <w:b/>
          <w:sz w:val="22"/>
        </w:rPr>
      </w:pPr>
    </w:p>
    <w:p w14:paraId="679D2DA7" w14:textId="77777777" w:rsidR="005E4554" w:rsidRDefault="005E4554">
      <w:pPr>
        <w:pStyle w:val="Zkladntext"/>
        <w:rPr>
          <w:rFonts w:ascii="Arial"/>
          <w:b/>
          <w:sz w:val="22"/>
        </w:rPr>
      </w:pPr>
    </w:p>
    <w:p w14:paraId="13ED46EC" w14:textId="77777777" w:rsidR="005E4554" w:rsidRDefault="005E4554">
      <w:pPr>
        <w:pStyle w:val="Zkladntext"/>
        <w:rPr>
          <w:rFonts w:ascii="Arial"/>
          <w:b/>
          <w:sz w:val="22"/>
        </w:rPr>
      </w:pPr>
    </w:p>
    <w:p w14:paraId="10C68AC1" w14:textId="77777777" w:rsidR="005E4554" w:rsidRDefault="005E4554">
      <w:pPr>
        <w:pStyle w:val="Zkladntext"/>
        <w:rPr>
          <w:rFonts w:ascii="Arial"/>
          <w:b/>
          <w:sz w:val="22"/>
        </w:rPr>
      </w:pPr>
    </w:p>
    <w:p w14:paraId="2BC5B860" w14:textId="77777777" w:rsidR="005E4554" w:rsidRDefault="005E4554">
      <w:pPr>
        <w:pStyle w:val="Zkladntext"/>
        <w:rPr>
          <w:rFonts w:ascii="Arial"/>
          <w:b/>
          <w:sz w:val="22"/>
        </w:rPr>
      </w:pPr>
    </w:p>
    <w:p w14:paraId="5B3EFF6F" w14:textId="77777777" w:rsidR="005E4554" w:rsidRDefault="005E4554">
      <w:pPr>
        <w:pStyle w:val="Zkladntext"/>
        <w:rPr>
          <w:rFonts w:ascii="Arial"/>
          <w:b/>
          <w:sz w:val="22"/>
        </w:rPr>
      </w:pPr>
    </w:p>
    <w:p w14:paraId="1ADA26E2" w14:textId="77777777" w:rsidR="005E4554" w:rsidRDefault="005E4554">
      <w:pPr>
        <w:pStyle w:val="Zkladntext"/>
        <w:rPr>
          <w:rFonts w:ascii="Arial"/>
          <w:b/>
          <w:sz w:val="22"/>
        </w:rPr>
      </w:pPr>
    </w:p>
    <w:p w14:paraId="3E12729C" w14:textId="77777777" w:rsidR="005E4554" w:rsidRDefault="005E4554">
      <w:pPr>
        <w:pStyle w:val="Zkladntext"/>
        <w:rPr>
          <w:rFonts w:ascii="Arial"/>
          <w:b/>
          <w:sz w:val="22"/>
        </w:rPr>
      </w:pPr>
    </w:p>
    <w:p w14:paraId="64C3A196" w14:textId="77777777" w:rsidR="005E4554" w:rsidRDefault="005E4554">
      <w:pPr>
        <w:pStyle w:val="Zkladntext"/>
        <w:rPr>
          <w:rFonts w:ascii="Arial"/>
          <w:b/>
          <w:sz w:val="22"/>
        </w:rPr>
      </w:pPr>
    </w:p>
    <w:p w14:paraId="401AEC4E" w14:textId="77777777" w:rsidR="005E4554" w:rsidRDefault="005E4554">
      <w:pPr>
        <w:pStyle w:val="Zkladntext"/>
        <w:rPr>
          <w:rFonts w:ascii="Arial"/>
          <w:b/>
          <w:sz w:val="22"/>
        </w:rPr>
      </w:pPr>
    </w:p>
    <w:p w14:paraId="63E84CFE" w14:textId="77777777" w:rsidR="005E4554" w:rsidRDefault="005E4554">
      <w:pPr>
        <w:pStyle w:val="Zkladntext"/>
        <w:rPr>
          <w:rFonts w:ascii="Arial"/>
          <w:b/>
          <w:sz w:val="22"/>
        </w:rPr>
      </w:pPr>
    </w:p>
    <w:p w14:paraId="61DE9240" w14:textId="77777777" w:rsidR="005E4554" w:rsidRDefault="005E4554">
      <w:pPr>
        <w:pStyle w:val="Zkladntext"/>
        <w:rPr>
          <w:rFonts w:ascii="Arial"/>
          <w:b/>
          <w:sz w:val="22"/>
        </w:rPr>
      </w:pPr>
    </w:p>
    <w:p w14:paraId="329D8342" w14:textId="77777777" w:rsidR="005E4554" w:rsidRDefault="005E4554">
      <w:pPr>
        <w:pStyle w:val="Zkladntext"/>
        <w:rPr>
          <w:rFonts w:ascii="Arial"/>
          <w:b/>
          <w:sz w:val="22"/>
        </w:rPr>
      </w:pPr>
    </w:p>
    <w:p w14:paraId="5FC144EE" w14:textId="77777777" w:rsidR="005E4554" w:rsidRDefault="005E4554">
      <w:pPr>
        <w:pStyle w:val="Zkladntext"/>
        <w:rPr>
          <w:rFonts w:ascii="Arial"/>
          <w:b/>
          <w:sz w:val="22"/>
        </w:rPr>
      </w:pPr>
    </w:p>
    <w:p w14:paraId="147E4305" w14:textId="77777777" w:rsidR="005E4554" w:rsidRDefault="005E4554">
      <w:pPr>
        <w:pStyle w:val="Zkladntext"/>
        <w:rPr>
          <w:rFonts w:ascii="Arial"/>
          <w:b/>
          <w:sz w:val="22"/>
        </w:rPr>
      </w:pPr>
    </w:p>
    <w:p w14:paraId="4ADDC127" w14:textId="77777777" w:rsidR="005E4554" w:rsidRDefault="005E4554">
      <w:pPr>
        <w:pStyle w:val="Zkladntext"/>
        <w:rPr>
          <w:rFonts w:ascii="Arial"/>
          <w:b/>
          <w:sz w:val="22"/>
        </w:rPr>
      </w:pPr>
    </w:p>
    <w:p w14:paraId="3847C0B2" w14:textId="77777777" w:rsidR="005E4554" w:rsidRDefault="005E4554">
      <w:pPr>
        <w:pStyle w:val="Zkladntext"/>
        <w:rPr>
          <w:rFonts w:ascii="Arial"/>
          <w:b/>
          <w:sz w:val="22"/>
        </w:rPr>
      </w:pPr>
    </w:p>
    <w:p w14:paraId="33B84A1A" w14:textId="77777777" w:rsidR="005E4554" w:rsidRDefault="005E4554">
      <w:pPr>
        <w:pStyle w:val="Zkladntext"/>
        <w:rPr>
          <w:rFonts w:ascii="Arial"/>
          <w:b/>
          <w:sz w:val="22"/>
        </w:rPr>
      </w:pPr>
    </w:p>
    <w:p w14:paraId="3FFF8E54" w14:textId="77777777" w:rsidR="005E4554" w:rsidRDefault="005E4554">
      <w:pPr>
        <w:pStyle w:val="Zkladntext"/>
        <w:rPr>
          <w:rFonts w:ascii="Arial"/>
          <w:b/>
          <w:sz w:val="22"/>
        </w:rPr>
      </w:pPr>
    </w:p>
    <w:p w14:paraId="4A03FFE9" w14:textId="77777777" w:rsidR="005E4554" w:rsidRDefault="005E4554">
      <w:pPr>
        <w:pStyle w:val="Zkladntext"/>
        <w:spacing w:before="7"/>
        <w:rPr>
          <w:rFonts w:ascii="Arial"/>
          <w:b/>
          <w:sz w:val="24"/>
        </w:rPr>
      </w:pPr>
    </w:p>
    <w:p w14:paraId="167D6DDB" w14:textId="77777777" w:rsidR="005E4554" w:rsidRDefault="006A14F2">
      <w:pPr>
        <w:tabs>
          <w:tab w:val="left" w:pos="3976"/>
          <w:tab w:val="left" w:pos="8410"/>
          <w:tab w:val="left" w:pos="9554"/>
        </w:tabs>
        <w:ind w:left="111"/>
        <w:rPr>
          <w:sz w:val="14"/>
        </w:rPr>
      </w:pPr>
      <w:r>
        <w:rPr>
          <w:sz w:val="14"/>
        </w:rPr>
        <w:t>E</w:t>
      </w:r>
      <w:r>
        <w:rPr>
          <w:spacing w:val="-1"/>
          <w:sz w:val="14"/>
        </w:rPr>
        <w:t xml:space="preserve"> </w:t>
      </w:r>
      <w:r>
        <w:rPr>
          <w:sz w:val="14"/>
        </w:rPr>
        <w:t>353.1-E</w:t>
      </w:r>
      <w:r>
        <w:rPr>
          <w:sz w:val="14"/>
        </w:rPr>
        <w:tab/>
      </w:r>
      <w:r>
        <w:rPr>
          <w:rFonts w:ascii="Arial"/>
          <w:b/>
          <w:sz w:val="16"/>
        </w:rPr>
        <w:t>Version</w:t>
      </w:r>
      <w:r>
        <w:rPr>
          <w:rFonts w:ascii="Arial"/>
          <w:b/>
          <w:spacing w:val="-1"/>
          <w:sz w:val="16"/>
        </w:rPr>
        <w:t xml:space="preserve"> </w:t>
      </w:r>
      <w:r>
        <w:rPr>
          <w:rFonts w:ascii="Arial"/>
          <w:b/>
          <w:sz w:val="16"/>
        </w:rPr>
        <w:t>1.10.2004</w:t>
      </w:r>
      <w:r>
        <w:rPr>
          <w:rFonts w:ascii="Arial"/>
          <w:b/>
          <w:sz w:val="16"/>
        </w:rPr>
        <w:tab/>
      </w:r>
      <w:r>
        <w:rPr>
          <w:sz w:val="14"/>
        </w:rPr>
        <w:t>e127kl1201</w:t>
      </w:r>
      <w:r>
        <w:rPr>
          <w:sz w:val="14"/>
        </w:rPr>
        <w:tab/>
        <w:t>1/1</w:t>
      </w:r>
    </w:p>
    <w:sectPr w:rsidR="005E4554">
      <w:type w:val="continuous"/>
      <w:pgSz w:w="11900" w:h="16840"/>
      <w:pgMar w:top="1000" w:right="620" w:bottom="280" w:left="14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F15AE"/>
    <w:multiLevelType w:val="hybridMultilevel"/>
    <w:tmpl w:val="C596C728"/>
    <w:lvl w:ilvl="0" w:tplc="E0084216">
      <w:numFmt w:val="bullet"/>
      <w:lvlText w:val=""/>
      <w:lvlJc w:val="left"/>
      <w:pPr>
        <w:ind w:left="662" w:hanging="235"/>
      </w:pPr>
      <w:rPr>
        <w:rFonts w:ascii="Wingdings" w:eastAsia="Wingdings" w:hAnsi="Wingdings" w:cs="Wingdings" w:hint="default"/>
        <w:w w:val="100"/>
        <w:sz w:val="20"/>
        <w:szCs w:val="20"/>
        <w:lang w:val="en-US" w:eastAsia="en-US" w:bidi="ar-SA"/>
      </w:rPr>
    </w:lvl>
    <w:lvl w:ilvl="1" w:tplc="D8C0EB02">
      <w:numFmt w:val="bullet"/>
      <w:lvlText w:val="•"/>
      <w:lvlJc w:val="left"/>
      <w:pPr>
        <w:ind w:left="736" w:hanging="235"/>
      </w:pPr>
      <w:rPr>
        <w:rFonts w:hint="default"/>
        <w:lang w:val="en-US" w:eastAsia="en-US" w:bidi="ar-SA"/>
      </w:rPr>
    </w:lvl>
    <w:lvl w:ilvl="2" w:tplc="5EB6CC4C">
      <w:numFmt w:val="bullet"/>
      <w:lvlText w:val="•"/>
      <w:lvlJc w:val="left"/>
      <w:pPr>
        <w:ind w:left="812" w:hanging="235"/>
      </w:pPr>
      <w:rPr>
        <w:rFonts w:hint="default"/>
        <w:lang w:val="en-US" w:eastAsia="en-US" w:bidi="ar-SA"/>
      </w:rPr>
    </w:lvl>
    <w:lvl w:ilvl="3" w:tplc="0C822FD0">
      <w:numFmt w:val="bullet"/>
      <w:lvlText w:val="•"/>
      <w:lvlJc w:val="left"/>
      <w:pPr>
        <w:ind w:left="888" w:hanging="235"/>
      </w:pPr>
      <w:rPr>
        <w:rFonts w:hint="default"/>
        <w:lang w:val="en-US" w:eastAsia="en-US" w:bidi="ar-SA"/>
      </w:rPr>
    </w:lvl>
    <w:lvl w:ilvl="4" w:tplc="A6D8178E">
      <w:numFmt w:val="bullet"/>
      <w:lvlText w:val="•"/>
      <w:lvlJc w:val="left"/>
      <w:pPr>
        <w:ind w:left="964" w:hanging="235"/>
      </w:pPr>
      <w:rPr>
        <w:rFonts w:hint="default"/>
        <w:lang w:val="en-US" w:eastAsia="en-US" w:bidi="ar-SA"/>
      </w:rPr>
    </w:lvl>
    <w:lvl w:ilvl="5" w:tplc="108AC036">
      <w:numFmt w:val="bullet"/>
      <w:lvlText w:val="•"/>
      <w:lvlJc w:val="left"/>
      <w:pPr>
        <w:ind w:left="1041" w:hanging="235"/>
      </w:pPr>
      <w:rPr>
        <w:rFonts w:hint="default"/>
        <w:lang w:val="en-US" w:eastAsia="en-US" w:bidi="ar-SA"/>
      </w:rPr>
    </w:lvl>
    <w:lvl w:ilvl="6" w:tplc="7396A730">
      <w:numFmt w:val="bullet"/>
      <w:lvlText w:val="•"/>
      <w:lvlJc w:val="left"/>
      <w:pPr>
        <w:ind w:left="1117" w:hanging="235"/>
      </w:pPr>
      <w:rPr>
        <w:rFonts w:hint="default"/>
        <w:lang w:val="en-US" w:eastAsia="en-US" w:bidi="ar-SA"/>
      </w:rPr>
    </w:lvl>
    <w:lvl w:ilvl="7" w:tplc="6BDA00C2">
      <w:numFmt w:val="bullet"/>
      <w:lvlText w:val="•"/>
      <w:lvlJc w:val="left"/>
      <w:pPr>
        <w:ind w:left="1193" w:hanging="235"/>
      </w:pPr>
      <w:rPr>
        <w:rFonts w:hint="default"/>
        <w:lang w:val="en-US" w:eastAsia="en-US" w:bidi="ar-SA"/>
      </w:rPr>
    </w:lvl>
    <w:lvl w:ilvl="8" w:tplc="58A2B36A">
      <w:numFmt w:val="bullet"/>
      <w:lvlText w:val="•"/>
      <w:lvlJc w:val="left"/>
      <w:pPr>
        <w:ind w:left="1269" w:hanging="235"/>
      </w:pPr>
      <w:rPr>
        <w:rFonts w:hint="default"/>
        <w:lang w:val="en-US" w:eastAsia="en-US" w:bidi="ar-SA"/>
      </w:rPr>
    </w:lvl>
  </w:abstractNum>
  <w:abstractNum w:abstractNumId="1" w15:restartNumberingAfterBreak="0">
    <w:nsid w:val="08055E5E"/>
    <w:multiLevelType w:val="hybridMultilevel"/>
    <w:tmpl w:val="0D0E3654"/>
    <w:lvl w:ilvl="0" w:tplc="9DAC812A">
      <w:numFmt w:val="bullet"/>
      <w:lvlText w:val=""/>
      <w:lvlJc w:val="left"/>
      <w:pPr>
        <w:ind w:left="680" w:hanging="235"/>
      </w:pPr>
      <w:rPr>
        <w:rFonts w:ascii="Wingdings" w:eastAsia="Wingdings" w:hAnsi="Wingdings" w:cs="Wingdings" w:hint="default"/>
        <w:w w:val="100"/>
        <w:sz w:val="20"/>
        <w:szCs w:val="20"/>
        <w:lang w:val="en-US" w:eastAsia="en-US" w:bidi="ar-SA"/>
      </w:rPr>
    </w:lvl>
    <w:lvl w:ilvl="1" w:tplc="CDDCEECC">
      <w:numFmt w:val="bullet"/>
      <w:lvlText w:val="•"/>
      <w:lvlJc w:val="left"/>
      <w:pPr>
        <w:ind w:left="707" w:hanging="235"/>
      </w:pPr>
      <w:rPr>
        <w:rFonts w:hint="default"/>
        <w:lang w:val="en-US" w:eastAsia="en-US" w:bidi="ar-SA"/>
      </w:rPr>
    </w:lvl>
    <w:lvl w:ilvl="2" w:tplc="A53EBA96">
      <w:numFmt w:val="bullet"/>
      <w:lvlText w:val="•"/>
      <w:lvlJc w:val="left"/>
      <w:pPr>
        <w:ind w:left="735" w:hanging="235"/>
      </w:pPr>
      <w:rPr>
        <w:rFonts w:hint="default"/>
        <w:lang w:val="en-US" w:eastAsia="en-US" w:bidi="ar-SA"/>
      </w:rPr>
    </w:lvl>
    <w:lvl w:ilvl="3" w:tplc="92CE5790">
      <w:numFmt w:val="bullet"/>
      <w:lvlText w:val="•"/>
      <w:lvlJc w:val="left"/>
      <w:pPr>
        <w:ind w:left="762" w:hanging="235"/>
      </w:pPr>
      <w:rPr>
        <w:rFonts w:hint="default"/>
        <w:lang w:val="en-US" w:eastAsia="en-US" w:bidi="ar-SA"/>
      </w:rPr>
    </w:lvl>
    <w:lvl w:ilvl="4" w:tplc="BF2C9716">
      <w:numFmt w:val="bullet"/>
      <w:lvlText w:val="•"/>
      <w:lvlJc w:val="left"/>
      <w:pPr>
        <w:ind w:left="790" w:hanging="235"/>
      </w:pPr>
      <w:rPr>
        <w:rFonts w:hint="default"/>
        <w:lang w:val="en-US" w:eastAsia="en-US" w:bidi="ar-SA"/>
      </w:rPr>
    </w:lvl>
    <w:lvl w:ilvl="5" w:tplc="95544DBC">
      <w:numFmt w:val="bullet"/>
      <w:lvlText w:val="•"/>
      <w:lvlJc w:val="left"/>
      <w:pPr>
        <w:ind w:left="817" w:hanging="235"/>
      </w:pPr>
      <w:rPr>
        <w:rFonts w:hint="default"/>
        <w:lang w:val="en-US" w:eastAsia="en-US" w:bidi="ar-SA"/>
      </w:rPr>
    </w:lvl>
    <w:lvl w:ilvl="6" w:tplc="9D78AA66">
      <w:numFmt w:val="bullet"/>
      <w:lvlText w:val="•"/>
      <w:lvlJc w:val="left"/>
      <w:pPr>
        <w:ind w:left="845" w:hanging="235"/>
      </w:pPr>
      <w:rPr>
        <w:rFonts w:hint="default"/>
        <w:lang w:val="en-US" w:eastAsia="en-US" w:bidi="ar-SA"/>
      </w:rPr>
    </w:lvl>
    <w:lvl w:ilvl="7" w:tplc="9FB69BA2">
      <w:numFmt w:val="bullet"/>
      <w:lvlText w:val="•"/>
      <w:lvlJc w:val="left"/>
      <w:pPr>
        <w:ind w:left="872" w:hanging="235"/>
      </w:pPr>
      <w:rPr>
        <w:rFonts w:hint="default"/>
        <w:lang w:val="en-US" w:eastAsia="en-US" w:bidi="ar-SA"/>
      </w:rPr>
    </w:lvl>
    <w:lvl w:ilvl="8" w:tplc="3A3C9902">
      <w:numFmt w:val="bullet"/>
      <w:lvlText w:val="•"/>
      <w:lvlJc w:val="left"/>
      <w:pPr>
        <w:ind w:left="900" w:hanging="235"/>
      </w:pPr>
      <w:rPr>
        <w:rFonts w:hint="default"/>
        <w:lang w:val="en-US" w:eastAsia="en-US" w:bidi="ar-SA"/>
      </w:rPr>
    </w:lvl>
  </w:abstractNum>
  <w:abstractNum w:abstractNumId="2" w15:restartNumberingAfterBreak="0">
    <w:nsid w:val="08B07559"/>
    <w:multiLevelType w:val="hybridMultilevel"/>
    <w:tmpl w:val="46F6DF82"/>
    <w:lvl w:ilvl="0" w:tplc="07C8DABC">
      <w:numFmt w:val="bullet"/>
      <w:lvlText w:val=""/>
      <w:lvlJc w:val="left"/>
      <w:pPr>
        <w:ind w:left="680" w:hanging="235"/>
      </w:pPr>
      <w:rPr>
        <w:rFonts w:ascii="Wingdings" w:eastAsia="Wingdings" w:hAnsi="Wingdings" w:cs="Wingdings" w:hint="default"/>
        <w:w w:val="100"/>
        <w:sz w:val="20"/>
        <w:szCs w:val="20"/>
        <w:lang w:val="en-US" w:eastAsia="en-US" w:bidi="ar-SA"/>
      </w:rPr>
    </w:lvl>
    <w:lvl w:ilvl="1" w:tplc="DA8E2B12">
      <w:numFmt w:val="bullet"/>
      <w:lvlText w:val="•"/>
      <w:lvlJc w:val="left"/>
      <w:pPr>
        <w:ind w:left="707" w:hanging="235"/>
      </w:pPr>
      <w:rPr>
        <w:rFonts w:hint="default"/>
        <w:lang w:val="en-US" w:eastAsia="en-US" w:bidi="ar-SA"/>
      </w:rPr>
    </w:lvl>
    <w:lvl w:ilvl="2" w:tplc="D6425A88">
      <w:numFmt w:val="bullet"/>
      <w:lvlText w:val="•"/>
      <w:lvlJc w:val="left"/>
      <w:pPr>
        <w:ind w:left="735" w:hanging="235"/>
      </w:pPr>
      <w:rPr>
        <w:rFonts w:hint="default"/>
        <w:lang w:val="en-US" w:eastAsia="en-US" w:bidi="ar-SA"/>
      </w:rPr>
    </w:lvl>
    <w:lvl w:ilvl="3" w:tplc="954030B0">
      <w:numFmt w:val="bullet"/>
      <w:lvlText w:val="•"/>
      <w:lvlJc w:val="left"/>
      <w:pPr>
        <w:ind w:left="762" w:hanging="235"/>
      </w:pPr>
      <w:rPr>
        <w:rFonts w:hint="default"/>
        <w:lang w:val="en-US" w:eastAsia="en-US" w:bidi="ar-SA"/>
      </w:rPr>
    </w:lvl>
    <w:lvl w:ilvl="4" w:tplc="5A1E873C">
      <w:numFmt w:val="bullet"/>
      <w:lvlText w:val="•"/>
      <w:lvlJc w:val="left"/>
      <w:pPr>
        <w:ind w:left="790" w:hanging="235"/>
      </w:pPr>
      <w:rPr>
        <w:rFonts w:hint="default"/>
        <w:lang w:val="en-US" w:eastAsia="en-US" w:bidi="ar-SA"/>
      </w:rPr>
    </w:lvl>
    <w:lvl w:ilvl="5" w:tplc="89C60E5A">
      <w:numFmt w:val="bullet"/>
      <w:lvlText w:val="•"/>
      <w:lvlJc w:val="left"/>
      <w:pPr>
        <w:ind w:left="817" w:hanging="235"/>
      </w:pPr>
      <w:rPr>
        <w:rFonts w:hint="default"/>
        <w:lang w:val="en-US" w:eastAsia="en-US" w:bidi="ar-SA"/>
      </w:rPr>
    </w:lvl>
    <w:lvl w:ilvl="6" w:tplc="E39A285C">
      <w:numFmt w:val="bullet"/>
      <w:lvlText w:val="•"/>
      <w:lvlJc w:val="left"/>
      <w:pPr>
        <w:ind w:left="845" w:hanging="235"/>
      </w:pPr>
      <w:rPr>
        <w:rFonts w:hint="default"/>
        <w:lang w:val="en-US" w:eastAsia="en-US" w:bidi="ar-SA"/>
      </w:rPr>
    </w:lvl>
    <w:lvl w:ilvl="7" w:tplc="DFA68820">
      <w:numFmt w:val="bullet"/>
      <w:lvlText w:val="•"/>
      <w:lvlJc w:val="left"/>
      <w:pPr>
        <w:ind w:left="872" w:hanging="235"/>
      </w:pPr>
      <w:rPr>
        <w:rFonts w:hint="default"/>
        <w:lang w:val="en-US" w:eastAsia="en-US" w:bidi="ar-SA"/>
      </w:rPr>
    </w:lvl>
    <w:lvl w:ilvl="8" w:tplc="D4BCDB6E">
      <w:numFmt w:val="bullet"/>
      <w:lvlText w:val="•"/>
      <w:lvlJc w:val="left"/>
      <w:pPr>
        <w:ind w:left="900" w:hanging="235"/>
      </w:pPr>
      <w:rPr>
        <w:rFonts w:hint="default"/>
        <w:lang w:val="en-US" w:eastAsia="en-US" w:bidi="ar-SA"/>
      </w:rPr>
    </w:lvl>
  </w:abstractNum>
  <w:abstractNum w:abstractNumId="3" w15:restartNumberingAfterBreak="0">
    <w:nsid w:val="0F462E04"/>
    <w:multiLevelType w:val="multilevel"/>
    <w:tmpl w:val="2A684110"/>
    <w:lvl w:ilvl="0">
      <w:start w:val="1"/>
      <w:numFmt w:val="decimal"/>
      <w:lvlText w:val="%1."/>
      <w:lvlJc w:val="left"/>
      <w:pPr>
        <w:ind w:left="338" w:hanging="227"/>
        <w:jc w:val="left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111" w:hanging="390"/>
        <w:jc w:val="right"/>
      </w:pPr>
      <w:rPr>
        <w:rFonts w:ascii="Arial MT" w:eastAsia="Arial MT" w:hAnsi="Arial MT" w:cs="Arial MT" w:hint="default"/>
        <w:spacing w:val="-1"/>
        <w:w w:val="100"/>
        <w:sz w:val="20"/>
        <w:szCs w:val="20"/>
        <w:lang w:val="en-US" w:eastAsia="en-US" w:bidi="ar-SA"/>
      </w:rPr>
    </w:lvl>
    <w:lvl w:ilvl="2">
      <w:numFmt w:val="bullet"/>
      <w:lvlText w:val="•"/>
      <w:lvlJc w:val="left"/>
      <w:pPr>
        <w:ind w:left="269" w:hanging="39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198" w:hanging="39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127" w:hanging="39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6" w:hanging="39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-15" w:hanging="39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-86" w:hanging="39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-157" w:hanging="390"/>
      </w:pPr>
      <w:rPr>
        <w:rFonts w:hint="default"/>
        <w:lang w:val="en-US" w:eastAsia="en-US" w:bidi="ar-SA"/>
      </w:rPr>
    </w:lvl>
  </w:abstractNum>
  <w:abstractNum w:abstractNumId="4" w15:restartNumberingAfterBreak="0">
    <w:nsid w:val="22EC7EC1"/>
    <w:multiLevelType w:val="hybridMultilevel"/>
    <w:tmpl w:val="EB1AC6AE"/>
    <w:lvl w:ilvl="0" w:tplc="A754B29A">
      <w:numFmt w:val="bullet"/>
      <w:lvlText w:val=""/>
      <w:lvlJc w:val="left"/>
      <w:pPr>
        <w:ind w:left="662" w:hanging="235"/>
      </w:pPr>
      <w:rPr>
        <w:rFonts w:ascii="Wingdings" w:eastAsia="Wingdings" w:hAnsi="Wingdings" w:cs="Wingdings" w:hint="default"/>
        <w:w w:val="100"/>
        <w:sz w:val="20"/>
        <w:szCs w:val="20"/>
        <w:lang w:val="en-US" w:eastAsia="en-US" w:bidi="ar-SA"/>
      </w:rPr>
    </w:lvl>
    <w:lvl w:ilvl="1" w:tplc="3E161FB2">
      <w:numFmt w:val="bullet"/>
      <w:lvlText w:val="•"/>
      <w:lvlJc w:val="left"/>
      <w:pPr>
        <w:ind w:left="736" w:hanging="235"/>
      </w:pPr>
      <w:rPr>
        <w:rFonts w:hint="default"/>
        <w:lang w:val="en-US" w:eastAsia="en-US" w:bidi="ar-SA"/>
      </w:rPr>
    </w:lvl>
    <w:lvl w:ilvl="2" w:tplc="51D25612">
      <w:numFmt w:val="bullet"/>
      <w:lvlText w:val="•"/>
      <w:lvlJc w:val="left"/>
      <w:pPr>
        <w:ind w:left="812" w:hanging="235"/>
      </w:pPr>
      <w:rPr>
        <w:rFonts w:hint="default"/>
        <w:lang w:val="en-US" w:eastAsia="en-US" w:bidi="ar-SA"/>
      </w:rPr>
    </w:lvl>
    <w:lvl w:ilvl="3" w:tplc="6C14CF56">
      <w:numFmt w:val="bullet"/>
      <w:lvlText w:val="•"/>
      <w:lvlJc w:val="left"/>
      <w:pPr>
        <w:ind w:left="888" w:hanging="235"/>
      </w:pPr>
      <w:rPr>
        <w:rFonts w:hint="default"/>
        <w:lang w:val="en-US" w:eastAsia="en-US" w:bidi="ar-SA"/>
      </w:rPr>
    </w:lvl>
    <w:lvl w:ilvl="4" w:tplc="A0EC189A">
      <w:numFmt w:val="bullet"/>
      <w:lvlText w:val="•"/>
      <w:lvlJc w:val="left"/>
      <w:pPr>
        <w:ind w:left="964" w:hanging="235"/>
      </w:pPr>
      <w:rPr>
        <w:rFonts w:hint="default"/>
        <w:lang w:val="en-US" w:eastAsia="en-US" w:bidi="ar-SA"/>
      </w:rPr>
    </w:lvl>
    <w:lvl w:ilvl="5" w:tplc="3956233A">
      <w:numFmt w:val="bullet"/>
      <w:lvlText w:val="•"/>
      <w:lvlJc w:val="left"/>
      <w:pPr>
        <w:ind w:left="1041" w:hanging="235"/>
      </w:pPr>
      <w:rPr>
        <w:rFonts w:hint="default"/>
        <w:lang w:val="en-US" w:eastAsia="en-US" w:bidi="ar-SA"/>
      </w:rPr>
    </w:lvl>
    <w:lvl w:ilvl="6" w:tplc="CB02919E">
      <w:numFmt w:val="bullet"/>
      <w:lvlText w:val="•"/>
      <w:lvlJc w:val="left"/>
      <w:pPr>
        <w:ind w:left="1117" w:hanging="235"/>
      </w:pPr>
      <w:rPr>
        <w:rFonts w:hint="default"/>
        <w:lang w:val="en-US" w:eastAsia="en-US" w:bidi="ar-SA"/>
      </w:rPr>
    </w:lvl>
    <w:lvl w:ilvl="7" w:tplc="D03AFAA8">
      <w:numFmt w:val="bullet"/>
      <w:lvlText w:val="•"/>
      <w:lvlJc w:val="left"/>
      <w:pPr>
        <w:ind w:left="1193" w:hanging="235"/>
      </w:pPr>
      <w:rPr>
        <w:rFonts w:hint="default"/>
        <w:lang w:val="en-US" w:eastAsia="en-US" w:bidi="ar-SA"/>
      </w:rPr>
    </w:lvl>
    <w:lvl w:ilvl="8" w:tplc="CB949DC8">
      <w:numFmt w:val="bullet"/>
      <w:lvlText w:val="•"/>
      <w:lvlJc w:val="left"/>
      <w:pPr>
        <w:ind w:left="1269" w:hanging="235"/>
      </w:pPr>
      <w:rPr>
        <w:rFonts w:hint="default"/>
        <w:lang w:val="en-US" w:eastAsia="en-US" w:bidi="ar-SA"/>
      </w:rPr>
    </w:lvl>
  </w:abstractNum>
  <w:num w:numId="1" w16cid:durableId="296452026">
    <w:abstractNumId w:val="3"/>
  </w:num>
  <w:num w:numId="2" w16cid:durableId="1053574848">
    <w:abstractNumId w:val="1"/>
  </w:num>
  <w:num w:numId="3" w16cid:durableId="184442113">
    <w:abstractNumId w:val="4"/>
  </w:num>
  <w:num w:numId="4" w16cid:durableId="2042509427">
    <w:abstractNumId w:val="2"/>
  </w:num>
  <w:num w:numId="5" w16cid:durableId="6783869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4554"/>
    <w:rsid w:val="00392A87"/>
    <w:rsid w:val="0058170D"/>
    <w:rsid w:val="005E4554"/>
    <w:rsid w:val="006A14F2"/>
    <w:rsid w:val="008B2369"/>
    <w:rsid w:val="00EB54D8"/>
    <w:rsid w:val="00F76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76B08F"/>
  <w15:docId w15:val="{B2C0F8C3-0EB5-42CE-90D8-E5CB33E46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rFonts w:ascii="Arial MT" w:eastAsia="Arial MT" w:hAnsi="Arial MT" w:cs="Arial MT"/>
    </w:rPr>
  </w:style>
  <w:style w:type="paragraph" w:styleId="Nadpis1">
    <w:name w:val="heading 1"/>
    <w:basedOn w:val="Normln"/>
    <w:uiPriority w:val="9"/>
    <w:qFormat/>
    <w:pPr>
      <w:spacing w:before="97"/>
      <w:ind w:left="179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Zkladntext">
    <w:name w:val="Body Text"/>
    <w:basedOn w:val="Normln"/>
    <w:uiPriority w:val="1"/>
    <w:qFormat/>
    <w:rPr>
      <w:sz w:val="20"/>
      <w:szCs w:val="20"/>
    </w:rPr>
  </w:style>
  <w:style w:type="paragraph" w:styleId="Odstavecseseznamem">
    <w:name w:val="List Paragraph"/>
    <w:basedOn w:val="Normln"/>
    <w:uiPriority w:val="1"/>
    <w:qFormat/>
    <w:pPr>
      <w:spacing w:before="94"/>
      <w:ind w:left="111" w:hanging="228"/>
    </w:pPr>
  </w:style>
  <w:style w:type="paragraph" w:customStyle="1" w:styleId="TableParagraph">
    <w:name w:val="Table Paragraph"/>
    <w:basedOn w:val="Normln"/>
    <w:uiPriority w:val="1"/>
    <w:qFormat/>
    <w:pPr>
      <w:spacing w:line="210" w:lineRule="exact"/>
      <w:ind w:left="50" w:hanging="68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138</Words>
  <Characters>818</Characters>
  <Application>Microsoft Office Word</Application>
  <DocSecurity>0</DocSecurity>
  <Lines>6</Lines>
  <Paragraphs>1</Paragraphs>
  <ScaleCrop>false</ScaleCrop>
  <Company/>
  <LinksUpToDate>false</LinksUpToDate>
  <CharactersWithSpaces>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Comprehensive Machinery Insurance Policy</dc:title>
  <dc:creator>Christian Natzer</dc:creator>
  <cp:lastModifiedBy>Issa Michael</cp:lastModifiedBy>
  <cp:revision>2</cp:revision>
  <dcterms:created xsi:type="dcterms:W3CDTF">2025-03-12T13:08:00Z</dcterms:created>
  <dcterms:modified xsi:type="dcterms:W3CDTF">2025-03-12T13:08:00Z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2004-10-11T00:00:00Z</vt:filetime>
  </property>
  <property fmtid="{D5CDD505-2E9C-101B-9397-08002B2CF9AE}" pid="3" name="Creator">
    <vt:lpwstr>Acrobat PDFMaker 6.0 for Word</vt:lpwstr>
  </property>
  <property fmtid="{D5CDD505-2E9C-101B-9397-08002B2CF9AE}" pid="4" name="LastSaved">
    <vt:filetime>2024-07-08T00:00:00Z</vt:filetime>
  </property>
  <property fmtid="{D5CDD505-2E9C-101B-9397-08002B2CF9AE}" pid="5" name="MSIP_Label_8d283cd4-40d8-4b4e-b666-5881e4d226e3_Enabled">
    <vt:lpwstr>true</vt:lpwstr>
  </property>
  <property fmtid="{D5CDD505-2E9C-101B-9397-08002B2CF9AE}" pid="6" name="MSIP_Label_8d283cd4-40d8-4b4e-b666-5881e4d226e3_SetDate">
    <vt:lpwstr>2024-07-08T09:30:48Z</vt:lpwstr>
  </property>
  <property fmtid="{D5CDD505-2E9C-101B-9397-08002B2CF9AE}" pid="7" name="MSIP_Label_8d283cd4-40d8-4b4e-b666-5881e4d226e3_Method">
    <vt:lpwstr>Standard</vt:lpwstr>
  </property>
  <property fmtid="{D5CDD505-2E9C-101B-9397-08002B2CF9AE}" pid="8" name="MSIP_Label_8d283cd4-40d8-4b4e-b666-5881e4d226e3_Name">
    <vt:lpwstr>Public</vt:lpwstr>
  </property>
  <property fmtid="{D5CDD505-2E9C-101B-9397-08002B2CF9AE}" pid="9" name="MSIP_Label_8d283cd4-40d8-4b4e-b666-5881e4d226e3_SiteId">
    <vt:lpwstr>8b52ecaa-f734-4a0c-9b2d-ab31beeb4028</vt:lpwstr>
  </property>
  <property fmtid="{D5CDD505-2E9C-101B-9397-08002B2CF9AE}" pid="10" name="MSIP_Label_8d283cd4-40d8-4b4e-b666-5881e4d226e3_ActionId">
    <vt:lpwstr>98709974-b44d-4051-aaf2-33b10c69d754</vt:lpwstr>
  </property>
  <property fmtid="{D5CDD505-2E9C-101B-9397-08002B2CF9AE}" pid="11" name="MSIP_Label_8d283cd4-40d8-4b4e-b666-5881e4d226e3_ContentBits">
    <vt:lpwstr>0</vt:lpwstr>
  </property>
</Properties>
</file>